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2F8F6AF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8741CA">
        <w:rPr>
          <w:rFonts w:ascii="ArialMT" w:hAnsi="ArialMT" w:cs="ArialMT"/>
          <w:sz w:val="35"/>
          <w:szCs w:val="35"/>
        </w:rPr>
        <w:t>Zipser párky na raňajky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231F5011" w:rsidR="00A90846" w:rsidRDefault="008741CA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8</w:t>
      </w:r>
      <w:r w:rsidR="00A90846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2</w:t>
      </w:r>
      <w:r w:rsidR="00A90846">
        <w:rPr>
          <w:rFonts w:ascii="Arial" w:hAnsi="Arial" w:cs="Arial"/>
          <w:sz w:val="23"/>
          <w:szCs w:val="23"/>
        </w:rPr>
        <w:t>.202</w:t>
      </w:r>
      <w:r w:rsidR="00125127">
        <w:rPr>
          <w:rFonts w:ascii="Arial" w:hAnsi="Arial" w:cs="Arial"/>
          <w:sz w:val="23"/>
          <w:szCs w:val="23"/>
        </w:rPr>
        <w:t>3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1ECDFC8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8741CA">
        <w:rPr>
          <w:rFonts w:ascii="ArialMT" w:hAnsi="ArialMT" w:cs="ArialMT"/>
          <w:sz w:val="35"/>
          <w:szCs w:val="35"/>
        </w:rPr>
        <w:t>Zipser párky na raňajky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6B0AFDA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8741CA">
        <w:rPr>
          <w:rFonts w:ascii="ArialMT" w:hAnsi="ArialMT" w:cs="ArialMT"/>
          <w:sz w:val="28"/>
          <w:szCs w:val="28"/>
        </w:rPr>
        <w:t>Zipser párky na raňajky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199D0BC1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125127">
        <w:rPr>
          <w:rFonts w:ascii="ArialMT" w:hAnsi="ArialMT" w:cs="ArialMT"/>
          <w:b/>
          <w:bCs/>
          <w:sz w:val="28"/>
          <w:szCs w:val="28"/>
        </w:rPr>
        <w:t xml:space="preserve">TAURIS </w:t>
      </w:r>
      <w:r w:rsidR="00665FF4">
        <w:rPr>
          <w:rFonts w:ascii="ArialMT" w:hAnsi="ArialMT" w:cs="ArialMT"/>
          <w:b/>
          <w:bCs/>
          <w:sz w:val="28"/>
          <w:szCs w:val="28"/>
        </w:rPr>
        <w:t>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7829E0">
        <w:rPr>
          <w:rFonts w:ascii="ArialMT" w:hAnsi="ArialMT" w:cs="ArialMT"/>
          <w:b/>
          <w:bCs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4B206A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6667466F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8741CA" w:rsidRPr="008741CA">
        <w:rPr>
          <w:rFonts w:ascii="ArialMT" w:hAnsi="ArialMT" w:cs="ArialMT"/>
          <w:sz w:val="28"/>
          <w:szCs w:val="28"/>
        </w:rPr>
        <w:t>Ktorý produkt Zipser od Taurisu u vás doma nesmie chýbať?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713AD57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F93CC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18501B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8741CA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</w:t>
      </w:r>
      <w:r w:rsidR="008741C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</w:t>
      </w:r>
      <w:r w:rsidR="008741CA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.</w:t>
      </w:r>
      <w:r w:rsidR="008741C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7829E0">
        <w:rPr>
          <w:rFonts w:ascii="Arial" w:hAnsi="Arial" w:cs="Arial"/>
          <w:b/>
          <w:bCs/>
          <w:sz w:val="28"/>
          <w:szCs w:val="28"/>
        </w:rPr>
        <w:t>Facebooku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0E42251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8741CA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17FD8A16" w:rsidR="00A90846" w:rsidRDefault="008741CA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Nádielka od Taurisu</w:t>
      </w:r>
      <w:r w:rsidR="007829E0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 w:rsidR="00E245A5"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 xml:space="preserve">na </w:t>
      </w:r>
      <w:r w:rsidR="007829E0">
        <w:rPr>
          <w:rFonts w:ascii="ArialMT" w:hAnsi="ArialMT" w:cs="ArialMT"/>
          <w:sz w:val="28"/>
          <w:szCs w:val="28"/>
        </w:rPr>
        <w:t>Facebooku</w:t>
      </w:r>
      <w:r w:rsidR="00E245A5"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3316C99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r w:rsidR="007829E0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 xml:space="preserve">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F144E84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702230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125127"/>
    <w:rsid w:val="0015196E"/>
    <w:rsid w:val="002E0CE9"/>
    <w:rsid w:val="003A3C5C"/>
    <w:rsid w:val="004640B3"/>
    <w:rsid w:val="0049103A"/>
    <w:rsid w:val="004B206A"/>
    <w:rsid w:val="005E1EF8"/>
    <w:rsid w:val="00637654"/>
    <w:rsid w:val="00665FF4"/>
    <w:rsid w:val="00702230"/>
    <w:rsid w:val="007348E8"/>
    <w:rsid w:val="00740C18"/>
    <w:rsid w:val="0075017C"/>
    <w:rsid w:val="00767FD9"/>
    <w:rsid w:val="007829E0"/>
    <w:rsid w:val="008741CA"/>
    <w:rsid w:val="008E1779"/>
    <w:rsid w:val="009F448F"/>
    <w:rsid w:val="00A608E4"/>
    <w:rsid w:val="00A90846"/>
    <w:rsid w:val="00AA1021"/>
    <w:rsid w:val="00AC6098"/>
    <w:rsid w:val="00CE1084"/>
    <w:rsid w:val="00D71312"/>
    <w:rsid w:val="00DF5CB8"/>
    <w:rsid w:val="00E245A5"/>
    <w:rsid w:val="00E31C1A"/>
    <w:rsid w:val="00E61DE0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3</cp:revision>
  <dcterms:created xsi:type="dcterms:W3CDTF">2023-02-08T11:39:00Z</dcterms:created>
  <dcterms:modified xsi:type="dcterms:W3CDTF">2023-02-08T11:42:00Z</dcterms:modified>
</cp:coreProperties>
</file>